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24" w:rsidRPr="0018207A" w:rsidRDefault="00CA7625">
      <w:pPr>
        <w:pStyle w:val="3"/>
        <w:spacing w:before="0" w:after="0" w:line="520" w:lineRule="exact"/>
        <w:jc w:val="center"/>
        <w:rPr>
          <w:rFonts w:asciiTheme="minorEastAsia" w:eastAsiaTheme="minorEastAsia" w:hAnsiTheme="minorEastAsia"/>
          <w:sz w:val="24"/>
          <w:szCs w:val="24"/>
        </w:rPr>
      </w:pPr>
      <w:bookmarkStart w:id="0" w:name="_Toc300653832"/>
      <w:r w:rsidRPr="0018207A">
        <w:rPr>
          <w:rFonts w:asciiTheme="minorEastAsia" w:eastAsiaTheme="minorEastAsia" w:hAnsiTheme="minorEastAsia" w:hint="eastAsia"/>
          <w:sz w:val="24"/>
          <w:szCs w:val="24"/>
        </w:rPr>
        <w:t>临床技能评分表</w:t>
      </w:r>
    </w:p>
    <w:p w:rsidR="00B06E24" w:rsidRPr="0018207A" w:rsidRDefault="00CA7625" w:rsidP="0018207A">
      <w:pPr>
        <w:pStyle w:val="3"/>
        <w:spacing w:before="0" w:after="0" w:line="520" w:lineRule="exact"/>
        <w:jc w:val="center"/>
        <w:rPr>
          <w:rFonts w:asciiTheme="minorEastAsia" w:eastAsiaTheme="minorEastAsia" w:hAnsiTheme="minorEastAsia" w:cs="宋体"/>
          <w:sz w:val="24"/>
          <w:szCs w:val="24"/>
        </w:rPr>
      </w:pPr>
      <w:r w:rsidRPr="0018207A">
        <w:rPr>
          <w:rFonts w:asciiTheme="minorEastAsia" w:eastAsiaTheme="minorEastAsia" w:hAnsiTheme="minorEastAsia" w:cs="宋体" w:hint="eastAsia"/>
          <w:sz w:val="24"/>
          <w:szCs w:val="24"/>
        </w:rPr>
        <w:t>徒手心肺复苏术操作评分标准</w:t>
      </w:r>
      <w:bookmarkEnd w:id="0"/>
      <w:r w:rsidRPr="00D20A3E">
        <w:rPr>
          <w:rFonts w:asciiTheme="minorEastAsia" w:eastAsiaTheme="minorEastAsia" w:hAnsiTheme="minorEastAsia" w:cs="宋体" w:hint="eastAsia"/>
          <w:bCs w:val="0"/>
          <w:sz w:val="24"/>
          <w:szCs w:val="24"/>
        </w:rPr>
        <w:t>（标准分100分）</w:t>
      </w:r>
      <w:bookmarkStart w:id="1" w:name="_GoBack"/>
      <w:bookmarkEnd w:id="1"/>
    </w:p>
    <w:p w:rsidR="00B06E24" w:rsidRPr="0018207A" w:rsidRDefault="00CA7625" w:rsidP="0018207A">
      <w:pPr>
        <w:adjustRightInd w:val="0"/>
        <w:snapToGrid w:val="0"/>
        <w:spacing w:line="440" w:lineRule="exact"/>
        <w:ind w:rightChars="-309" w:right="-649"/>
        <w:rPr>
          <w:rFonts w:asciiTheme="minorEastAsia" w:eastAsiaTheme="minorEastAsia" w:hAnsiTheme="minorEastAsia"/>
          <w:b/>
          <w:sz w:val="24"/>
          <w:szCs w:val="24"/>
          <w:u w:val="single"/>
        </w:rPr>
      </w:pPr>
      <w:r w:rsidRPr="0018207A">
        <w:rPr>
          <w:rFonts w:asciiTheme="minorEastAsia" w:eastAsiaTheme="minorEastAsia" w:hAnsiTheme="minorEastAsia" w:hint="eastAsia"/>
          <w:b/>
          <w:sz w:val="24"/>
          <w:szCs w:val="24"/>
        </w:rPr>
        <w:t>姓名</w:t>
      </w:r>
      <w:r w:rsidRPr="0018207A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</w:t>
      </w:r>
      <w:r w:rsidR="0018207A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</w:t>
      </w:r>
      <w:r w:rsidRPr="0018207A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</w:t>
      </w:r>
      <w:r w:rsidRPr="0018207A">
        <w:rPr>
          <w:rFonts w:asciiTheme="minorEastAsia" w:eastAsiaTheme="minorEastAsia" w:hAnsiTheme="minorEastAsia" w:hint="eastAsia"/>
          <w:b/>
          <w:sz w:val="24"/>
          <w:szCs w:val="24"/>
        </w:rPr>
        <w:t>专业</w:t>
      </w:r>
      <w:r w:rsidRPr="0018207A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 </w:t>
      </w:r>
      <w:r w:rsidR="0018207A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</w:t>
      </w:r>
      <w:r w:rsidRPr="0018207A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</w:t>
      </w:r>
      <w:r w:rsidRPr="0018207A">
        <w:rPr>
          <w:rFonts w:asciiTheme="minorEastAsia" w:eastAsiaTheme="minorEastAsia" w:hAnsiTheme="minorEastAsia" w:hint="eastAsia"/>
          <w:b/>
          <w:sz w:val="24"/>
          <w:szCs w:val="24"/>
        </w:rPr>
        <w:t>得分</w:t>
      </w:r>
      <w:r w:rsidRPr="0018207A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</w:t>
      </w:r>
      <w:r w:rsidR="0018207A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</w:t>
      </w:r>
      <w:r w:rsidRPr="0018207A">
        <w:rPr>
          <w:rFonts w:asciiTheme="minorEastAsia" w:eastAsiaTheme="minorEastAsia" w:hAnsiTheme="minorEastAsia" w:hint="eastAsia"/>
          <w:b/>
          <w:sz w:val="24"/>
          <w:szCs w:val="24"/>
          <w:u w:val="single"/>
        </w:rPr>
        <w:t xml:space="preserve">       </w:t>
      </w:r>
    </w:p>
    <w:tbl>
      <w:tblPr>
        <w:tblpPr w:leftFromText="180" w:rightFromText="180" w:vertAnchor="text" w:horzAnchor="margin" w:tblpX="-1008" w:tblpY="46"/>
        <w:tblW w:w="10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518"/>
        <w:gridCol w:w="444"/>
        <w:gridCol w:w="96"/>
        <w:gridCol w:w="612"/>
        <w:gridCol w:w="2835"/>
        <w:gridCol w:w="228"/>
        <w:gridCol w:w="644"/>
      </w:tblGrid>
      <w:tr w:rsidR="00B06E24" w:rsidRPr="0018207A" w:rsidTr="00366B93">
        <w:trPr>
          <w:cantSplit/>
          <w:trHeight w:val="422"/>
        </w:trPr>
        <w:tc>
          <w:tcPr>
            <w:tcW w:w="1242" w:type="dxa"/>
            <w:vAlign w:val="center"/>
          </w:tcPr>
          <w:p w:rsidR="00B06E24" w:rsidRPr="0018207A" w:rsidRDefault="00CA7625" w:rsidP="00366B93">
            <w:pPr>
              <w:spacing w:line="320" w:lineRule="exact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项目</w:t>
            </w:r>
          </w:p>
        </w:tc>
        <w:tc>
          <w:tcPr>
            <w:tcW w:w="4962" w:type="dxa"/>
            <w:gridSpan w:val="2"/>
            <w:vAlign w:val="center"/>
          </w:tcPr>
          <w:p w:rsidR="00B06E24" w:rsidRPr="0018207A" w:rsidRDefault="00CA7625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操作流程与标准</w:t>
            </w:r>
          </w:p>
        </w:tc>
        <w:tc>
          <w:tcPr>
            <w:tcW w:w="708" w:type="dxa"/>
            <w:gridSpan w:val="2"/>
          </w:tcPr>
          <w:p w:rsidR="00B06E24" w:rsidRPr="0018207A" w:rsidRDefault="00CA7625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分值</w:t>
            </w:r>
          </w:p>
        </w:tc>
        <w:tc>
          <w:tcPr>
            <w:tcW w:w="2835" w:type="dxa"/>
            <w:vAlign w:val="center"/>
          </w:tcPr>
          <w:p w:rsidR="00B06E24" w:rsidRPr="0018207A" w:rsidRDefault="00CA7625" w:rsidP="000C029E">
            <w:pPr>
              <w:spacing w:line="320" w:lineRule="exact"/>
              <w:jc w:val="left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扣分细则</w:t>
            </w:r>
          </w:p>
        </w:tc>
        <w:tc>
          <w:tcPr>
            <w:tcW w:w="872" w:type="dxa"/>
            <w:gridSpan w:val="2"/>
            <w:vAlign w:val="center"/>
          </w:tcPr>
          <w:p w:rsidR="00B06E24" w:rsidRPr="0018207A" w:rsidRDefault="00CA7625" w:rsidP="000C029E">
            <w:pPr>
              <w:spacing w:line="340" w:lineRule="exact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扣分</w:t>
            </w:r>
          </w:p>
        </w:tc>
      </w:tr>
      <w:tr w:rsidR="0018207A" w:rsidRPr="0018207A" w:rsidTr="00366B93">
        <w:trPr>
          <w:trHeight w:val="665"/>
        </w:trPr>
        <w:tc>
          <w:tcPr>
            <w:tcW w:w="1242" w:type="dxa"/>
            <w:vMerge w:val="restart"/>
            <w:vAlign w:val="center"/>
          </w:tcPr>
          <w:p w:rsidR="0018207A" w:rsidRPr="0018207A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操作</w:t>
            </w:r>
          </w:p>
          <w:p w:rsidR="0018207A" w:rsidRPr="000C029E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前准备</w:t>
            </w:r>
          </w:p>
          <w:p w:rsidR="0018207A" w:rsidRPr="0018207A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2分</w:t>
            </w:r>
          </w:p>
        </w:tc>
        <w:tc>
          <w:tcPr>
            <w:tcW w:w="4962" w:type="dxa"/>
            <w:gridSpan w:val="2"/>
          </w:tcPr>
          <w:p w:rsidR="0018207A" w:rsidRPr="0018207A" w:rsidRDefault="0018207A" w:rsidP="000C029E">
            <w:pPr>
              <w:spacing w:line="32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1. 用物准备（可口述说明）：纱布、按压板、除颤仪、血压计。</w:t>
            </w:r>
          </w:p>
        </w:tc>
        <w:tc>
          <w:tcPr>
            <w:tcW w:w="708" w:type="dxa"/>
            <w:gridSpan w:val="2"/>
          </w:tcPr>
          <w:p w:rsidR="0018207A" w:rsidRPr="0018207A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  <w:p w:rsidR="0018207A" w:rsidRPr="0018207A" w:rsidRDefault="0018207A" w:rsidP="000C029E">
            <w:pPr>
              <w:spacing w:line="320" w:lineRule="exact"/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835" w:type="dxa"/>
          </w:tcPr>
          <w:p w:rsidR="0018207A" w:rsidRPr="0018207A" w:rsidRDefault="0018207A" w:rsidP="000C029E">
            <w:pPr>
              <w:spacing w:line="320" w:lineRule="exact"/>
              <w:jc w:val="lef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未准备扣1分</w:t>
            </w:r>
          </w:p>
          <w:p w:rsidR="0018207A" w:rsidRPr="0018207A" w:rsidRDefault="0018207A" w:rsidP="000C029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18207A" w:rsidRPr="0018207A" w:rsidRDefault="0018207A" w:rsidP="000C029E">
            <w:pPr>
              <w:spacing w:line="340" w:lineRule="exact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</w:p>
        </w:tc>
      </w:tr>
      <w:tr w:rsidR="0018207A" w:rsidRPr="0018207A" w:rsidTr="00366B93">
        <w:trPr>
          <w:trHeight w:val="296"/>
        </w:trPr>
        <w:tc>
          <w:tcPr>
            <w:tcW w:w="1242" w:type="dxa"/>
            <w:vMerge/>
            <w:vAlign w:val="center"/>
          </w:tcPr>
          <w:p w:rsidR="0018207A" w:rsidRPr="0018207A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 w:cs="宋体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18207A" w:rsidRPr="0018207A" w:rsidRDefault="0018207A" w:rsidP="000C029E">
            <w:pPr>
              <w:spacing w:line="320" w:lineRule="exac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2. 判断现场安全（可口述说明）。</w:t>
            </w:r>
          </w:p>
        </w:tc>
        <w:tc>
          <w:tcPr>
            <w:tcW w:w="708" w:type="dxa"/>
            <w:gridSpan w:val="2"/>
          </w:tcPr>
          <w:p w:rsidR="0018207A" w:rsidRPr="0018207A" w:rsidRDefault="0018207A" w:rsidP="00366B93">
            <w:pPr>
              <w:spacing w:line="32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18207A" w:rsidRPr="0018207A" w:rsidRDefault="0018207A" w:rsidP="000C029E">
            <w:pPr>
              <w:jc w:val="lef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未做扣1分</w:t>
            </w:r>
          </w:p>
        </w:tc>
        <w:tc>
          <w:tcPr>
            <w:tcW w:w="872" w:type="dxa"/>
            <w:gridSpan w:val="2"/>
          </w:tcPr>
          <w:p w:rsidR="0018207A" w:rsidRPr="0018207A" w:rsidRDefault="0018207A" w:rsidP="000C029E">
            <w:pPr>
              <w:spacing w:line="340" w:lineRule="exact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</w:p>
        </w:tc>
      </w:tr>
      <w:tr w:rsidR="0018207A" w:rsidRPr="0018207A" w:rsidTr="00366B93">
        <w:trPr>
          <w:trHeight w:val="960"/>
        </w:trPr>
        <w:tc>
          <w:tcPr>
            <w:tcW w:w="1242" w:type="dxa"/>
            <w:vMerge w:val="restart"/>
            <w:vAlign w:val="center"/>
          </w:tcPr>
          <w:p w:rsidR="0018207A" w:rsidRPr="0018207A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 w:cs="宋体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判断呼救</w:t>
            </w:r>
          </w:p>
          <w:p w:rsidR="0018207A" w:rsidRPr="0018207A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5分</w:t>
            </w:r>
          </w:p>
        </w:tc>
        <w:tc>
          <w:tcPr>
            <w:tcW w:w="4962" w:type="dxa"/>
            <w:gridSpan w:val="2"/>
          </w:tcPr>
          <w:p w:rsidR="0018207A" w:rsidRPr="0018207A" w:rsidRDefault="0018207A" w:rsidP="000C029E">
            <w:pPr>
              <w:spacing w:line="32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3.判断意识：跪于患者右侧，跪姿符合要求，膝盖无来回移动；拍打双肩，低头呼唤两遍、声音响亮；并观察自主呼吸。</w:t>
            </w:r>
          </w:p>
        </w:tc>
        <w:tc>
          <w:tcPr>
            <w:tcW w:w="708" w:type="dxa"/>
            <w:gridSpan w:val="2"/>
          </w:tcPr>
          <w:p w:rsidR="0018207A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18207A" w:rsidRPr="0018207A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3</w:t>
            </w:r>
          </w:p>
          <w:p w:rsidR="0018207A" w:rsidRPr="0018207A" w:rsidRDefault="0018207A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835" w:type="dxa"/>
          </w:tcPr>
          <w:p w:rsidR="0018207A" w:rsidRDefault="0018207A" w:rsidP="000C029E">
            <w:pPr>
              <w:spacing w:line="320" w:lineRule="exact"/>
              <w:jc w:val="lef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18207A" w:rsidRPr="0018207A" w:rsidRDefault="0018207A" w:rsidP="000C029E">
            <w:pPr>
              <w:spacing w:line="320" w:lineRule="exact"/>
              <w:jc w:val="lef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未做一项扣 1 分</w:t>
            </w:r>
          </w:p>
          <w:p w:rsidR="0018207A" w:rsidRPr="0018207A" w:rsidRDefault="0018207A" w:rsidP="000C029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18207A" w:rsidRPr="0018207A" w:rsidRDefault="0018207A" w:rsidP="000C029E">
            <w:pPr>
              <w:spacing w:line="340" w:lineRule="exact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</w:p>
        </w:tc>
      </w:tr>
      <w:tr w:rsidR="0018207A" w:rsidRPr="0018207A" w:rsidTr="00366B93">
        <w:trPr>
          <w:trHeight w:val="718"/>
        </w:trPr>
        <w:tc>
          <w:tcPr>
            <w:tcW w:w="1242" w:type="dxa"/>
            <w:vMerge/>
            <w:vAlign w:val="center"/>
          </w:tcPr>
          <w:p w:rsidR="0018207A" w:rsidRPr="0018207A" w:rsidRDefault="0018207A" w:rsidP="000C029E">
            <w:pPr>
              <w:spacing w:line="320" w:lineRule="exact"/>
              <w:jc w:val="center"/>
              <w:rPr>
                <w:rFonts w:asciiTheme="minorEastAsia" w:eastAsiaTheme="minorEastAsia" w:hAnsiTheme="minorEastAsia" w:cs="宋体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18207A" w:rsidRPr="0018207A" w:rsidRDefault="0018207A" w:rsidP="000C029E">
            <w:pPr>
              <w:spacing w:line="32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4. 无反应，呼 120 或寻求帮助。（此步骤后计抢救开始时间）。</w:t>
            </w:r>
          </w:p>
        </w:tc>
        <w:tc>
          <w:tcPr>
            <w:tcW w:w="708" w:type="dxa"/>
            <w:gridSpan w:val="2"/>
          </w:tcPr>
          <w:p w:rsidR="0018207A" w:rsidRPr="0018207A" w:rsidRDefault="0018207A" w:rsidP="000C029E">
            <w:pPr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18207A" w:rsidRPr="0018207A" w:rsidRDefault="0018207A" w:rsidP="000C029E">
            <w:pPr>
              <w:jc w:val="lef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未做扣2分</w:t>
            </w:r>
          </w:p>
        </w:tc>
        <w:tc>
          <w:tcPr>
            <w:tcW w:w="872" w:type="dxa"/>
            <w:gridSpan w:val="2"/>
          </w:tcPr>
          <w:p w:rsidR="0018207A" w:rsidRPr="0018207A" w:rsidRDefault="0018207A" w:rsidP="000C029E">
            <w:pPr>
              <w:spacing w:line="340" w:lineRule="exact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</w:p>
        </w:tc>
      </w:tr>
      <w:tr w:rsidR="00B06E24" w:rsidRPr="0018207A" w:rsidTr="00366B93">
        <w:trPr>
          <w:trHeight w:val="687"/>
        </w:trPr>
        <w:tc>
          <w:tcPr>
            <w:tcW w:w="1242" w:type="dxa"/>
            <w:vAlign w:val="center"/>
          </w:tcPr>
          <w:p w:rsidR="00B06E24" w:rsidRPr="0018207A" w:rsidRDefault="00CA7625" w:rsidP="000C029E">
            <w:pPr>
              <w:spacing w:line="320" w:lineRule="exact"/>
              <w:jc w:val="center"/>
              <w:rPr>
                <w:rFonts w:asciiTheme="minorEastAsia" w:eastAsiaTheme="minorEastAsia" w:hAnsiTheme="minorEastAsia" w:cs="宋体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sz w:val="24"/>
                <w:szCs w:val="24"/>
              </w:rPr>
              <w:t>判断循环</w:t>
            </w:r>
          </w:p>
          <w:p w:rsidR="00B06E24" w:rsidRPr="0018207A" w:rsidRDefault="00CA7625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sz w:val="24"/>
                <w:szCs w:val="24"/>
              </w:rPr>
              <w:t>3分</w:t>
            </w:r>
          </w:p>
        </w:tc>
        <w:tc>
          <w:tcPr>
            <w:tcW w:w="4962" w:type="dxa"/>
            <w:gridSpan w:val="2"/>
          </w:tcPr>
          <w:p w:rsidR="00B06E24" w:rsidRPr="000C029E" w:rsidRDefault="00CA7625" w:rsidP="000C029E">
            <w:pPr>
              <w:spacing w:line="320" w:lineRule="exac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5. 判断患者心跳，检查循环征象：触摸颈动脉搏动的手法、位置正确，沿顺时针巡视四肢、观察脸部；数数计时（使用标准用语），限时 6-10 秒钟完成。</w:t>
            </w:r>
          </w:p>
        </w:tc>
        <w:tc>
          <w:tcPr>
            <w:tcW w:w="708" w:type="dxa"/>
            <w:gridSpan w:val="2"/>
          </w:tcPr>
          <w:p w:rsidR="00B06E24" w:rsidRPr="0018207A" w:rsidRDefault="00B06E24" w:rsidP="000C029E">
            <w:pPr>
              <w:spacing w:line="320" w:lineRule="exact"/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B06E24" w:rsidRPr="0018207A" w:rsidRDefault="00CA7625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  <w:p w:rsidR="00B06E24" w:rsidRPr="0018207A" w:rsidRDefault="00B06E24" w:rsidP="000C029E">
            <w:pPr>
              <w:spacing w:line="320" w:lineRule="exact"/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835" w:type="dxa"/>
          </w:tcPr>
          <w:p w:rsidR="00B06E24" w:rsidRPr="0018207A" w:rsidRDefault="00CA7625" w:rsidP="000C029E">
            <w:pPr>
              <w:spacing w:line="320" w:lineRule="exact"/>
              <w:jc w:val="lef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未检查扣 3 分</w:t>
            </w:r>
          </w:p>
          <w:p w:rsidR="00B06E24" w:rsidRPr="0018207A" w:rsidRDefault="00CA7625" w:rsidP="000C029E">
            <w:pPr>
              <w:spacing w:line="320" w:lineRule="exact"/>
              <w:ind w:left="240" w:hangingChars="100" w:hanging="240"/>
              <w:jc w:val="lef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手法、位置不对扣 2 分</w:t>
            </w:r>
          </w:p>
          <w:p w:rsidR="00B06E24" w:rsidRPr="0018207A" w:rsidRDefault="00CA7625" w:rsidP="000C029E">
            <w:pPr>
              <w:spacing w:line="320" w:lineRule="exact"/>
              <w:jc w:val="lef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时间不对扣 1 分</w:t>
            </w:r>
          </w:p>
        </w:tc>
        <w:tc>
          <w:tcPr>
            <w:tcW w:w="872" w:type="dxa"/>
            <w:gridSpan w:val="2"/>
          </w:tcPr>
          <w:p w:rsidR="00B06E24" w:rsidRPr="0018207A" w:rsidRDefault="00B06E24" w:rsidP="000C029E">
            <w:pPr>
              <w:spacing w:line="3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B06E24" w:rsidRPr="0018207A" w:rsidTr="00366B93">
        <w:trPr>
          <w:trHeight w:val="1317"/>
        </w:trPr>
        <w:tc>
          <w:tcPr>
            <w:tcW w:w="1242" w:type="dxa"/>
            <w:vAlign w:val="center"/>
          </w:tcPr>
          <w:p w:rsidR="00B06E24" w:rsidRPr="0018207A" w:rsidRDefault="00CA7625" w:rsidP="000C029E">
            <w:pPr>
              <w:spacing w:line="320" w:lineRule="exact"/>
              <w:jc w:val="center"/>
              <w:rPr>
                <w:rFonts w:asciiTheme="minorEastAsia" w:eastAsiaTheme="minorEastAsia" w:hAnsiTheme="minorEastAsia" w:cs="宋体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sz w:val="24"/>
                <w:szCs w:val="24"/>
              </w:rPr>
              <w:t>摆放体位</w:t>
            </w:r>
          </w:p>
          <w:p w:rsidR="00B06E24" w:rsidRPr="0018207A" w:rsidRDefault="00CA7625" w:rsidP="000C029E">
            <w:pPr>
              <w:spacing w:line="32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b/>
                <w:sz w:val="24"/>
                <w:szCs w:val="24"/>
              </w:rPr>
              <w:t>3分</w:t>
            </w:r>
          </w:p>
        </w:tc>
        <w:tc>
          <w:tcPr>
            <w:tcW w:w="4962" w:type="dxa"/>
            <w:gridSpan w:val="2"/>
          </w:tcPr>
          <w:p w:rsidR="00B06E24" w:rsidRPr="000C029E" w:rsidRDefault="00CA7625" w:rsidP="000C029E">
            <w:pPr>
              <w:spacing w:line="320" w:lineRule="exac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6. 迅速将病人仰卧于硬板床或地上（或胸下垫胸外按压板），头、颈、躯干在同一轴线上，双手放于两侧，身体无扭曲；解开衣领、腰带，暴露患者胸腹部。开始第一轮胸外按压。</w:t>
            </w:r>
          </w:p>
        </w:tc>
        <w:tc>
          <w:tcPr>
            <w:tcW w:w="708" w:type="dxa"/>
            <w:gridSpan w:val="2"/>
          </w:tcPr>
          <w:p w:rsidR="00B06E24" w:rsidRPr="0018207A" w:rsidRDefault="00B06E24" w:rsidP="000C029E">
            <w:pPr>
              <w:spacing w:line="320" w:lineRule="exact"/>
              <w:ind w:firstLineChars="50" w:firstLine="120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B06E24" w:rsidRPr="0018207A" w:rsidRDefault="00B06E24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B06E24" w:rsidRPr="0018207A" w:rsidRDefault="00CA7625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B06E24" w:rsidRPr="0018207A" w:rsidRDefault="00CA7625" w:rsidP="000C029E">
            <w:pPr>
              <w:spacing w:line="320" w:lineRule="exact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操作不熟练扣1-2分。</w:t>
            </w:r>
          </w:p>
          <w:p w:rsidR="00B06E24" w:rsidRPr="00366B93" w:rsidRDefault="00CA7625" w:rsidP="000C029E">
            <w:pPr>
              <w:spacing w:line="320" w:lineRule="exact"/>
              <w:jc w:val="left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急救意识差酌情扣1-2分。爱伤观念差酌情扣1-2分。每超时1分钟扣2分。</w:t>
            </w:r>
          </w:p>
        </w:tc>
        <w:tc>
          <w:tcPr>
            <w:tcW w:w="872" w:type="dxa"/>
            <w:gridSpan w:val="2"/>
          </w:tcPr>
          <w:p w:rsidR="00B06E24" w:rsidRPr="0018207A" w:rsidRDefault="00B06E24" w:rsidP="000C029E">
            <w:pPr>
              <w:spacing w:line="34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0C029E" w:rsidRPr="0018207A" w:rsidTr="00366B93">
        <w:trPr>
          <w:trHeight w:val="694"/>
        </w:trPr>
        <w:tc>
          <w:tcPr>
            <w:tcW w:w="1242" w:type="dxa"/>
            <w:vMerge w:val="restart"/>
          </w:tcPr>
          <w:p w:rsidR="000C029E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  <w:p w:rsidR="000C029E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  <w:p w:rsidR="000C029E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  <w:p w:rsidR="000C029E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  <w:p w:rsidR="000C029E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按压过程</w:t>
            </w:r>
          </w:p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45分</w:t>
            </w:r>
          </w:p>
        </w:tc>
        <w:tc>
          <w:tcPr>
            <w:tcW w:w="496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7. 按压部位：快速定位，每轮定位的动作准确、清晰到位，手掌根部紧贴胸骨正中线。</w:t>
            </w:r>
          </w:p>
        </w:tc>
        <w:tc>
          <w:tcPr>
            <w:tcW w:w="708" w:type="dxa"/>
            <w:gridSpan w:val="2"/>
          </w:tcPr>
          <w:p w:rsidR="000C029E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2835" w:type="dxa"/>
            <w:vMerge w:val="restart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5 轮胸外按压，每轮只要发现其中任何一项动作存在缺陷每次扣 1分</w:t>
            </w:r>
          </w:p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动作明显错误每次扣 2</w:t>
            </w:r>
          </w:p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做少或多一轮扣 5 分</w:t>
            </w:r>
          </w:p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至扣完相应分值为止</w:t>
            </w:r>
          </w:p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0C029E" w:rsidRPr="0018207A" w:rsidTr="00366B93">
        <w:trPr>
          <w:trHeight w:val="1380"/>
        </w:trPr>
        <w:tc>
          <w:tcPr>
            <w:tcW w:w="1242" w:type="dxa"/>
            <w:vMerge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8. 按压手势：双手重叠搭在一起、十指相互交扣；翘起伸直的五个指头，不得扣压在患者胸壁皮肤上。</w:t>
            </w:r>
          </w:p>
        </w:tc>
        <w:tc>
          <w:tcPr>
            <w:tcW w:w="708" w:type="dxa"/>
            <w:gridSpan w:val="2"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C029E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2835" w:type="dxa"/>
            <w:vMerge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0C029E" w:rsidRPr="0018207A" w:rsidTr="00366B93">
        <w:trPr>
          <w:trHeight w:val="1944"/>
        </w:trPr>
        <w:tc>
          <w:tcPr>
            <w:tcW w:w="1242" w:type="dxa"/>
            <w:vMerge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9. 按压姿势：轻松美观，以髋关节作为支点、挺直腰部；双肩位于双手正上方，手臂应垂直地往下压、不得倾斜；双臂绷直不得弯曲，身体无摇晃，始终观察患者面色。</w:t>
            </w:r>
          </w:p>
        </w:tc>
        <w:tc>
          <w:tcPr>
            <w:tcW w:w="708" w:type="dxa"/>
            <w:gridSpan w:val="2"/>
          </w:tcPr>
          <w:p w:rsidR="000C029E" w:rsidRPr="0018207A" w:rsidRDefault="000C029E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C029E" w:rsidRPr="0018207A" w:rsidRDefault="000C029E" w:rsidP="000C029E">
            <w:pPr>
              <w:widowControl/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C029E" w:rsidRPr="0018207A" w:rsidRDefault="000C029E" w:rsidP="000C029E">
            <w:pPr>
              <w:widowControl/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C029E" w:rsidRPr="0018207A" w:rsidRDefault="000C029E" w:rsidP="000C029E">
            <w:pPr>
              <w:widowControl/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  <w:p w:rsidR="000C029E" w:rsidRPr="0018207A" w:rsidRDefault="000C029E" w:rsidP="00366B93">
            <w:pPr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0C029E" w:rsidRPr="0018207A" w:rsidTr="00366B93">
        <w:trPr>
          <w:trHeight w:val="1917"/>
        </w:trPr>
        <w:tc>
          <w:tcPr>
            <w:tcW w:w="1242" w:type="dxa"/>
            <w:vMerge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10. 用力方式：利用自身重量做按压，用力均匀、平稳并且有规律，不得进行冲击式按压，数数掌握按压节奏；放松应充分，但掌根部不能离开胸壁，做到放松不离位。</w:t>
            </w:r>
          </w:p>
        </w:tc>
        <w:tc>
          <w:tcPr>
            <w:tcW w:w="708" w:type="dxa"/>
            <w:gridSpan w:val="2"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  <w:p w:rsidR="000C029E" w:rsidRPr="0018207A" w:rsidRDefault="000C029E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C029E" w:rsidRPr="0018207A" w:rsidRDefault="000C029E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C029E" w:rsidRPr="0018207A" w:rsidRDefault="000C029E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0C029E" w:rsidRPr="0018207A" w:rsidRDefault="000C029E" w:rsidP="000C029E">
            <w:pPr>
              <w:spacing w:line="360" w:lineRule="auto"/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0C029E" w:rsidRPr="0018207A" w:rsidTr="00366B93">
        <w:trPr>
          <w:trHeight w:val="510"/>
        </w:trPr>
        <w:tc>
          <w:tcPr>
            <w:tcW w:w="1242" w:type="dxa"/>
            <w:vMerge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11. 按压幅度：胸骨下陷至少 5cm-6cm。 </w:t>
            </w:r>
          </w:p>
        </w:tc>
        <w:tc>
          <w:tcPr>
            <w:tcW w:w="708" w:type="dxa"/>
            <w:gridSpan w:val="2"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  <w:vMerge w:val="restart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0C029E" w:rsidRPr="0018207A" w:rsidTr="00366B93">
        <w:trPr>
          <w:trHeight w:val="374"/>
        </w:trPr>
        <w:tc>
          <w:tcPr>
            <w:tcW w:w="1242" w:type="dxa"/>
            <w:vMerge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12. 按压频率 100-120 次/分钟。 </w:t>
            </w:r>
          </w:p>
        </w:tc>
        <w:tc>
          <w:tcPr>
            <w:tcW w:w="708" w:type="dxa"/>
            <w:gridSpan w:val="2"/>
          </w:tcPr>
          <w:p w:rsidR="000C029E" w:rsidRPr="0018207A" w:rsidRDefault="000C029E" w:rsidP="00366B93">
            <w:pPr>
              <w:spacing w:line="360" w:lineRule="auto"/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2835" w:type="dxa"/>
            <w:vMerge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  <w:vMerge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0C029E" w:rsidRPr="0018207A" w:rsidTr="00366B93">
        <w:trPr>
          <w:trHeight w:val="549"/>
        </w:trPr>
        <w:tc>
          <w:tcPr>
            <w:tcW w:w="1242" w:type="dxa"/>
            <w:vMerge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13. 胸外心脏按压与人工呼吸之比为 30:2。</w:t>
            </w:r>
          </w:p>
        </w:tc>
        <w:tc>
          <w:tcPr>
            <w:tcW w:w="708" w:type="dxa"/>
            <w:gridSpan w:val="2"/>
          </w:tcPr>
          <w:p w:rsidR="000C029E" w:rsidRPr="0018207A" w:rsidRDefault="000C029E" w:rsidP="000C029E">
            <w:pPr>
              <w:widowControl/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0C029E" w:rsidRPr="0018207A" w:rsidTr="00366B93">
        <w:trPr>
          <w:trHeight w:val="525"/>
        </w:trPr>
        <w:tc>
          <w:tcPr>
            <w:tcW w:w="1242" w:type="dxa"/>
            <w:vMerge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14. 确保胸壁每次充分回弹。 </w:t>
            </w:r>
          </w:p>
        </w:tc>
        <w:tc>
          <w:tcPr>
            <w:tcW w:w="708" w:type="dxa"/>
            <w:gridSpan w:val="2"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2835" w:type="dxa"/>
            <w:vMerge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0C029E" w:rsidRPr="0018207A" w:rsidTr="00366B93">
        <w:trPr>
          <w:trHeight w:val="396"/>
        </w:trPr>
        <w:tc>
          <w:tcPr>
            <w:tcW w:w="1242" w:type="dxa"/>
            <w:vMerge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15. 进行 5 轮按压。</w:t>
            </w:r>
          </w:p>
        </w:tc>
        <w:tc>
          <w:tcPr>
            <w:tcW w:w="708" w:type="dxa"/>
            <w:gridSpan w:val="2"/>
          </w:tcPr>
          <w:p w:rsidR="000C029E" w:rsidRPr="0018207A" w:rsidRDefault="000C029E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2835" w:type="dxa"/>
            <w:vMerge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0C029E" w:rsidRPr="0018207A" w:rsidRDefault="000C029E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18207A" w:rsidRPr="0018207A" w:rsidTr="00366B93">
        <w:trPr>
          <w:trHeight w:val="873"/>
        </w:trPr>
        <w:tc>
          <w:tcPr>
            <w:tcW w:w="1242" w:type="dxa"/>
            <w:vMerge w:val="restart"/>
          </w:tcPr>
          <w:p w:rsidR="0018207A" w:rsidRPr="0018207A" w:rsidRDefault="0018207A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开放气道</w:t>
            </w:r>
          </w:p>
          <w:p w:rsidR="0018207A" w:rsidRPr="0018207A" w:rsidRDefault="0018207A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5分</w:t>
            </w:r>
          </w:p>
        </w:tc>
        <w:tc>
          <w:tcPr>
            <w:tcW w:w="4962" w:type="dxa"/>
            <w:gridSpan w:val="2"/>
          </w:tcPr>
          <w:p w:rsidR="0018207A" w:rsidRPr="0018207A" w:rsidRDefault="0018207A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16. 按压一轮之后，将头偏向一侧，清理口腔、鼻腔分泌物及异物。</w:t>
            </w:r>
          </w:p>
        </w:tc>
        <w:tc>
          <w:tcPr>
            <w:tcW w:w="708" w:type="dxa"/>
            <w:gridSpan w:val="2"/>
          </w:tcPr>
          <w:p w:rsidR="0018207A" w:rsidRPr="0018207A" w:rsidRDefault="0018207A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2</w:t>
            </w:r>
          </w:p>
          <w:p w:rsidR="0018207A" w:rsidRPr="0018207A" w:rsidRDefault="0018207A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18207A" w:rsidRPr="0018207A" w:rsidRDefault="0018207A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835" w:type="dxa"/>
          </w:tcPr>
          <w:p w:rsidR="0018207A" w:rsidRPr="0018207A" w:rsidRDefault="0018207A" w:rsidP="000C029E">
            <w:pPr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未清除异物扣</w:t>
            </w:r>
            <w:r w:rsidRPr="0018207A">
              <w:rPr>
                <w:rFonts w:asciiTheme="minorEastAsia" w:eastAsiaTheme="minorEastAsia" w:hAnsiTheme="minorEastAsia" w:cstheme="minorBidi"/>
                <w:color w:val="000000"/>
                <w:sz w:val="24"/>
                <w:szCs w:val="24"/>
              </w:rPr>
              <w:t xml:space="preserve"> 2 </w:t>
            </w:r>
            <w:r w:rsidRPr="0018207A"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分</w:t>
            </w:r>
          </w:p>
          <w:p w:rsidR="0018207A" w:rsidRPr="0018207A" w:rsidRDefault="0018207A" w:rsidP="000C029E">
            <w:pPr>
              <w:widowControl/>
              <w:jc w:val="left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手法不妥扣 2 分</w:t>
            </w:r>
          </w:p>
          <w:p w:rsidR="0018207A" w:rsidRPr="0018207A" w:rsidRDefault="0018207A" w:rsidP="000C029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18207A" w:rsidRPr="0018207A" w:rsidRDefault="0018207A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18207A" w:rsidRPr="0018207A" w:rsidTr="00366B93">
        <w:trPr>
          <w:trHeight w:val="514"/>
        </w:trPr>
        <w:tc>
          <w:tcPr>
            <w:tcW w:w="1242" w:type="dxa"/>
            <w:vMerge/>
          </w:tcPr>
          <w:p w:rsidR="0018207A" w:rsidRPr="0018207A" w:rsidRDefault="0018207A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18207A" w:rsidRPr="0018207A" w:rsidRDefault="0018207A" w:rsidP="000C029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17.压额抬刻发开放气道。</w:t>
            </w:r>
          </w:p>
        </w:tc>
        <w:tc>
          <w:tcPr>
            <w:tcW w:w="708" w:type="dxa"/>
            <w:gridSpan w:val="2"/>
          </w:tcPr>
          <w:p w:rsidR="0018207A" w:rsidRPr="0018207A" w:rsidRDefault="0018207A" w:rsidP="000C029E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18207A" w:rsidRPr="0018207A" w:rsidRDefault="0018207A" w:rsidP="000C029E">
            <w:pPr>
              <w:jc w:val="lef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气道未开放扣 3 分</w:t>
            </w:r>
          </w:p>
        </w:tc>
        <w:tc>
          <w:tcPr>
            <w:tcW w:w="872" w:type="dxa"/>
            <w:gridSpan w:val="2"/>
          </w:tcPr>
          <w:p w:rsidR="0018207A" w:rsidRPr="0018207A" w:rsidRDefault="0018207A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B06E24" w:rsidRPr="0018207A" w:rsidTr="00366B93">
        <w:trPr>
          <w:trHeight w:val="840"/>
        </w:trPr>
        <w:tc>
          <w:tcPr>
            <w:tcW w:w="1242" w:type="dxa"/>
          </w:tcPr>
          <w:p w:rsidR="00B06E24" w:rsidRPr="0018207A" w:rsidRDefault="00CA7625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人工呼吸</w:t>
            </w:r>
          </w:p>
          <w:p w:rsidR="00B06E24" w:rsidRPr="0018207A" w:rsidRDefault="00CA7625" w:rsidP="000C029E">
            <w:pPr>
              <w:spacing w:line="360" w:lineRule="auto"/>
              <w:ind w:firstLineChars="49" w:firstLine="118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30分</w:t>
            </w:r>
          </w:p>
        </w:tc>
        <w:tc>
          <w:tcPr>
            <w:tcW w:w="4962" w:type="dxa"/>
            <w:gridSpan w:val="2"/>
          </w:tcPr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18. 口对口人工呼吸</w:t>
            </w: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1）捏紧鼻翼口，包绕患者口部用力吹气，使胸廓抬起</w:t>
            </w: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2）送气时间持续 1 秒以上</w:t>
            </w: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3）脱离患者口部，放松捏鼻孔的拇、食指</w:t>
            </w: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胸廓无起伏扣</w:t>
            </w: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4）观察患者胸廓复原，并感到患者口鼻部有气体呼出</w:t>
            </w: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5）连续吹气两次，间隔时间不超过 5 秒</w:t>
            </w:r>
          </w:p>
        </w:tc>
        <w:tc>
          <w:tcPr>
            <w:tcW w:w="708" w:type="dxa"/>
            <w:gridSpan w:val="2"/>
          </w:tcPr>
          <w:p w:rsidR="00B06E24" w:rsidRPr="0018207A" w:rsidRDefault="00B06E24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  <w:p w:rsidR="00B06E24" w:rsidRPr="0018207A" w:rsidRDefault="00B06E24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B06E24" w:rsidRPr="0018207A" w:rsidRDefault="00B06E24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B06E24" w:rsidRPr="0018207A" w:rsidRDefault="00B06E24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B06E24" w:rsidRPr="0018207A" w:rsidRDefault="00B06E24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B06E24" w:rsidRPr="0018207A" w:rsidRDefault="00CA7625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30</w:t>
            </w:r>
          </w:p>
        </w:tc>
        <w:tc>
          <w:tcPr>
            <w:tcW w:w="2835" w:type="dxa"/>
          </w:tcPr>
          <w:p w:rsidR="00B06E24" w:rsidRPr="0018207A" w:rsidRDefault="00B06E24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胸廓无起伏扣 3 分</w:t>
            </w:r>
          </w:p>
          <w:p w:rsidR="00B06E24" w:rsidRPr="0018207A" w:rsidRDefault="00B06E24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间隙时间超过 5 秒扣 1</w:t>
            </w:r>
            <w:r w:rsidR="000C029E">
              <w:rPr>
                <w:rFonts w:asciiTheme="minorEastAsia" w:eastAsiaTheme="minorEastAsia" w:hAnsiTheme="minorEastAsia" w:hint="eastAsia"/>
                <w:sz w:val="24"/>
                <w:szCs w:val="24"/>
              </w:rPr>
              <w:t>分</w:t>
            </w:r>
          </w:p>
          <w:p w:rsidR="00B06E24" w:rsidRPr="0018207A" w:rsidRDefault="00B06E24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872" w:type="dxa"/>
            <w:gridSpan w:val="2"/>
          </w:tcPr>
          <w:p w:rsidR="00B06E24" w:rsidRPr="0018207A" w:rsidRDefault="00B06E24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B06E24" w:rsidRPr="0018207A" w:rsidTr="00366B93">
        <w:trPr>
          <w:trHeight w:val="978"/>
        </w:trPr>
        <w:tc>
          <w:tcPr>
            <w:tcW w:w="1242" w:type="dxa"/>
          </w:tcPr>
          <w:p w:rsidR="00B06E24" w:rsidRPr="0018207A" w:rsidRDefault="00CA7625" w:rsidP="000C029E">
            <w:pPr>
              <w:spacing w:line="360" w:lineRule="auto"/>
              <w:ind w:left="236" w:hangingChars="98" w:hanging="236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复苏效果判断</w:t>
            </w:r>
          </w:p>
          <w:p w:rsidR="00B06E24" w:rsidRPr="0018207A" w:rsidRDefault="00CA7625" w:rsidP="000C029E">
            <w:pPr>
              <w:spacing w:line="360" w:lineRule="auto"/>
              <w:ind w:firstLineChars="98" w:firstLine="236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3分</w:t>
            </w:r>
          </w:p>
        </w:tc>
        <w:tc>
          <w:tcPr>
            <w:tcW w:w="4962" w:type="dxa"/>
            <w:gridSpan w:val="2"/>
          </w:tcPr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19. 检查患者的自主呼吸和循环征象是否恢复（数数计时，用 6~10 秒钟时间完成）；大声报告：“患者呼吸心跳恢复，现场心肺复苏成功！”；最后整理病人、收拾物品，摆放恢复体位（头侧一边）。（记录抢 救结束时间）</w:t>
            </w:r>
          </w:p>
        </w:tc>
        <w:tc>
          <w:tcPr>
            <w:tcW w:w="708" w:type="dxa"/>
            <w:gridSpan w:val="2"/>
          </w:tcPr>
          <w:p w:rsidR="00B06E24" w:rsidRPr="0018207A" w:rsidRDefault="00CA7625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手法、位置不对扣 2 分</w:t>
            </w: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时间不足扣 1 分</w:t>
            </w:r>
          </w:p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未判断扣 3 分</w:t>
            </w:r>
          </w:p>
        </w:tc>
        <w:tc>
          <w:tcPr>
            <w:tcW w:w="872" w:type="dxa"/>
            <w:gridSpan w:val="2"/>
          </w:tcPr>
          <w:p w:rsidR="00B06E24" w:rsidRPr="0018207A" w:rsidRDefault="00B06E24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B06E24" w:rsidRPr="0018207A" w:rsidTr="00366B93">
        <w:trPr>
          <w:trHeight w:val="675"/>
        </w:trPr>
        <w:tc>
          <w:tcPr>
            <w:tcW w:w="1242" w:type="dxa"/>
          </w:tcPr>
          <w:p w:rsidR="00B06E24" w:rsidRPr="0018207A" w:rsidRDefault="00CA7625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印象</w:t>
            </w:r>
          </w:p>
          <w:p w:rsidR="00B06E24" w:rsidRPr="0018207A" w:rsidRDefault="00CA7625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2分</w:t>
            </w:r>
          </w:p>
        </w:tc>
        <w:tc>
          <w:tcPr>
            <w:tcW w:w="4518" w:type="dxa"/>
          </w:tcPr>
          <w:p w:rsidR="00B06E24" w:rsidRPr="0018207A" w:rsidRDefault="00CA7625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20. 总体印象分：精神饱满，严肃认真，口齿清晰；动作熟练、干净利落，在规定的时间内完成各项操作。全程充分体现人文精神，动作轻柔、关怀、无撞击响声。</w:t>
            </w:r>
          </w:p>
        </w:tc>
        <w:tc>
          <w:tcPr>
            <w:tcW w:w="540" w:type="dxa"/>
            <w:gridSpan w:val="2"/>
          </w:tcPr>
          <w:p w:rsidR="00B06E24" w:rsidRPr="0018207A" w:rsidRDefault="00CA7625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2</w:t>
            </w:r>
          </w:p>
        </w:tc>
        <w:tc>
          <w:tcPr>
            <w:tcW w:w="3675" w:type="dxa"/>
            <w:gridSpan w:val="3"/>
          </w:tcPr>
          <w:p w:rsidR="00B06E24" w:rsidRPr="0018207A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每项 1 分</w:t>
            </w:r>
          </w:p>
          <w:p w:rsidR="00B06E24" w:rsidRPr="0018207A" w:rsidRDefault="00B06E24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:rsidR="00B06E24" w:rsidRPr="0018207A" w:rsidRDefault="00B06E24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B06E24" w:rsidRPr="0018207A" w:rsidTr="00366B93">
        <w:trPr>
          <w:trHeight w:val="795"/>
        </w:trPr>
        <w:tc>
          <w:tcPr>
            <w:tcW w:w="1242" w:type="dxa"/>
          </w:tcPr>
          <w:p w:rsidR="00B06E24" w:rsidRPr="0018207A" w:rsidRDefault="00CA7625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时间</w:t>
            </w:r>
          </w:p>
          <w:p w:rsidR="00B06E24" w:rsidRPr="0018207A" w:rsidRDefault="00CA7625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2分</w:t>
            </w:r>
          </w:p>
        </w:tc>
        <w:tc>
          <w:tcPr>
            <w:tcW w:w="4518" w:type="dxa"/>
          </w:tcPr>
          <w:p w:rsidR="00B06E24" w:rsidRPr="0018207A" w:rsidRDefault="00CA7625" w:rsidP="000C029E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21. 120 秒~150 秒之间完成。</w:t>
            </w:r>
          </w:p>
        </w:tc>
        <w:tc>
          <w:tcPr>
            <w:tcW w:w="540" w:type="dxa"/>
            <w:gridSpan w:val="2"/>
          </w:tcPr>
          <w:p w:rsidR="00B06E24" w:rsidRPr="0018207A" w:rsidRDefault="00CA7625" w:rsidP="000C029E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3675" w:type="dxa"/>
            <w:gridSpan w:val="3"/>
          </w:tcPr>
          <w:p w:rsidR="00B06E24" w:rsidRPr="000C029E" w:rsidRDefault="00CA7625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207A">
              <w:rPr>
                <w:rFonts w:asciiTheme="minorEastAsia" w:eastAsiaTheme="minorEastAsia" w:hAnsiTheme="minorEastAsia" w:hint="eastAsia"/>
                <w:sz w:val="24"/>
                <w:szCs w:val="24"/>
              </w:rPr>
              <w:t>凡是每误差±5 秒扣0.5 分，至扣完 2 分为止</w:t>
            </w:r>
          </w:p>
        </w:tc>
        <w:tc>
          <w:tcPr>
            <w:tcW w:w="644" w:type="dxa"/>
          </w:tcPr>
          <w:p w:rsidR="00B06E24" w:rsidRPr="0018207A" w:rsidRDefault="00B06E24" w:rsidP="000C029E">
            <w:pPr>
              <w:spacing w:line="360" w:lineRule="auto"/>
              <w:jc w:val="lef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</w:tbl>
    <w:p w:rsidR="00B06E24" w:rsidRPr="0018207A" w:rsidRDefault="00B06E24">
      <w:pPr>
        <w:widowControl/>
        <w:spacing w:line="360" w:lineRule="auto"/>
        <w:jc w:val="left"/>
        <w:rPr>
          <w:rFonts w:asciiTheme="minorEastAsia" w:eastAsiaTheme="minorEastAsia" w:hAnsiTheme="minorEastAsia"/>
          <w:b/>
          <w:kern w:val="0"/>
          <w:sz w:val="24"/>
          <w:szCs w:val="24"/>
        </w:rPr>
      </w:pPr>
    </w:p>
    <w:sectPr w:rsidR="00B06E24" w:rsidRPr="0018207A" w:rsidSect="00B06E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1276" w:left="1560" w:header="851" w:footer="284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EEB" w:rsidRDefault="00995EEB" w:rsidP="00B06E24">
      <w:r>
        <w:separator/>
      </w:r>
    </w:p>
  </w:endnote>
  <w:endnote w:type="continuationSeparator" w:id="0">
    <w:p w:rsidR="00995EEB" w:rsidRDefault="00995EEB" w:rsidP="00B06E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7E3" w:rsidRDefault="00AF77E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7E3" w:rsidRDefault="00AF77E3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7E3" w:rsidRDefault="00AF77E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EEB" w:rsidRDefault="00995EEB" w:rsidP="00B06E24">
      <w:r>
        <w:separator/>
      </w:r>
    </w:p>
  </w:footnote>
  <w:footnote w:type="continuationSeparator" w:id="0">
    <w:p w:rsidR="00995EEB" w:rsidRDefault="00995EEB" w:rsidP="00B06E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7E3" w:rsidRDefault="00AF77E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E24" w:rsidRPr="00AF77E3" w:rsidRDefault="00AF77E3" w:rsidP="00AF77E3">
    <w:pPr>
      <w:pStyle w:val="a4"/>
      <w:spacing w:line="360" w:lineRule="auto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曲靖市康复医学诊疗质量控制中心</w:t>
    </w:r>
  </w:p>
  <w:p w:rsidR="000C029E" w:rsidRDefault="000C029E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7E3" w:rsidRDefault="00AF77E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0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72343"/>
    <w:rsid w:val="000C029E"/>
    <w:rsid w:val="000F2367"/>
    <w:rsid w:val="00110F8A"/>
    <w:rsid w:val="00162723"/>
    <w:rsid w:val="00172A27"/>
    <w:rsid w:val="0018207A"/>
    <w:rsid w:val="002B2EBC"/>
    <w:rsid w:val="002E619F"/>
    <w:rsid w:val="00347BE0"/>
    <w:rsid w:val="00347D89"/>
    <w:rsid w:val="00366B93"/>
    <w:rsid w:val="00463FB6"/>
    <w:rsid w:val="00634E46"/>
    <w:rsid w:val="00696C55"/>
    <w:rsid w:val="006A4729"/>
    <w:rsid w:val="006E6452"/>
    <w:rsid w:val="00722123"/>
    <w:rsid w:val="007E49C9"/>
    <w:rsid w:val="00831BE7"/>
    <w:rsid w:val="00940C6A"/>
    <w:rsid w:val="00995EEB"/>
    <w:rsid w:val="009E2234"/>
    <w:rsid w:val="009E2445"/>
    <w:rsid w:val="00A27A28"/>
    <w:rsid w:val="00AF77E3"/>
    <w:rsid w:val="00B06E24"/>
    <w:rsid w:val="00C50775"/>
    <w:rsid w:val="00C67D86"/>
    <w:rsid w:val="00CA7625"/>
    <w:rsid w:val="00D20A3E"/>
    <w:rsid w:val="00D42B17"/>
    <w:rsid w:val="00D45271"/>
    <w:rsid w:val="00D860FA"/>
    <w:rsid w:val="00DA5C5B"/>
    <w:rsid w:val="00DD53EF"/>
    <w:rsid w:val="00FC5520"/>
    <w:rsid w:val="1C965C68"/>
    <w:rsid w:val="29F652C8"/>
    <w:rsid w:val="77273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E24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3">
    <w:name w:val="heading 3"/>
    <w:basedOn w:val="a"/>
    <w:next w:val="a"/>
    <w:link w:val="3Char"/>
    <w:qFormat/>
    <w:rsid w:val="00B06E24"/>
    <w:pPr>
      <w:keepNext/>
      <w:widowControl/>
      <w:spacing w:before="240" w:after="60"/>
      <w:jc w:val="left"/>
      <w:outlineLvl w:val="2"/>
    </w:pPr>
    <w:rPr>
      <w:rFonts w:ascii="Cambria" w:hAnsi="Cambria" w:cs="Cambria"/>
      <w:b/>
      <w:bCs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B06E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qFormat/>
    <w:rsid w:val="00B06E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sid w:val="00B06E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basedOn w:val="a0"/>
    <w:link w:val="3"/>
    <w:qFormat/>
    <w:rsid w:val="00B06E24"/>
    <w:rPr>
      <w:rFonts w:ascii="Cambria" w:eastAsia="宋体" w:hAnsi="Cambria" w:cs="Cambria"/>
      <w:b/>
      <w:bCs/>
      <w:sz w:val="26"/>
      <w:szCs w:val="26"/>
      <w:lang w:val="en-US" w:eastAsia="zh-CN" w:bidi="ar-SA"/>
    </w:rPr>
  </w:style>
  <w:style w:type="paragraph" w:customStyle="1" w:styleId="Normal1">
    <w:name w:val="Normal_1"/>
    <w:qFormat/>
    <w:rsid w:val="00B06E24"/>
    <w:pPr>
      <w:spacing w:before="120" w:after="240"/>
      <w:jc w:val="both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Char">
    <w:name w:val="页眉 Char"/>
    <w:basedOn w:val="a0"/>
    <w:link w:val="a4"/>
    <w:rsid w:val="00AF77E3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8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山东大学第二医院</dc:title>
  <dc:creator>Administrator</dc:creator>
  <cp:lastModifiedBy>helloworld</cp:lastModifiedBy>
  <cp:revision>12</cp:revision>
  <cp:lastPrinted>2013-03-01T11:39:00Z</cp:lastPrinted>
  <dcterms:created xsi:type="dcterms:W3CDTF">2017-05-05T09:33:00Z</dcterms:created>
  <dcterms:modified xsi:type="dcterms:W3CDTF">2018-06-08T07:33:00Z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